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6D3CB0" w:rsidRDefault="00E01B45" w:rsidP="00C65A0E">
      <w:pPr>
        <w:spacing w:line="260" w:lineRule="exact"/>
        <w:rPr>
          <w:rFonts w:ascii="Arial" w:hAnsi="Arial" w:cs="Arial"/>
        </w:rPr>
      </w:pPr>
    </w:p>
    <w:p w14:paraId="09119EAE" w14:textId="77777777" w:rsidR="00C65A0E" w:rsidRPr="006D3CB0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</w:rPr>
      </w:pPr>
      <w:r w:rsidRPr="006D3CB0">
        <w:rPr>
          <w:rFonts w:ascii="Arial" w:hAnsi="Arial" w:cs="Arial"/>
          <w:b/>
          <w:bCs/>
          <w:color w:val="005CA8" w:themeColor="background1"/>
        </w:rPr>
        <w:t>SISTEMA DINAMICO DI ACQUISIZIONE PER LA FORNITURA DI EQUIPMENT STANDARD PER LABORATORI (GLE – GENERAL LAB EQUIPMENT)</w:t>
      </w:r>
    </w:p>
    <w:p w14:paraId="04013921" w14:textId="77777777" w:rsidR="00C65A0E" w:rsidRPr="006D3CB0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</w:rPr>
      </w:pPr>
      <w:r w:rsidRPr="006D3CB0">
        <w:rPr>
          <w:rFonts w:ascii="Arial" w:hAnsi="Arial" w:cs="Arial"/>
          <w:b/>
          <w:bCs/>
          <w:color w:val="005CA8" w:themeColor="background1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0C7D24CD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6D3CB0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="004C44C8" w:rsidRPr="004C44C8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37F97DDA" w14:textId="254D96DD" w:rsidR="004C44C8" w:rsidRPr="00B22463" w:rsidRDefault="004C44C8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3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378A1089" w14:textId="48459CDF" w:rsidR="00137DF7" w:rsidRPr="00B22463" w:rsidRDefault="00137DF7" w:rsidP="00C65A0E">
      <w:pPr>
        <w:rPr>
          <w:rFonts w:ascii="Arial" w:hAnsi="Arial" w:cs="Arial"/>
          <w:sz w:val="18"/>
          <w:szCs w:val="18"/>
        </w:rPr>
      </w:pPr>
    </w:p>
    <w:p w14:paraId="319FF0A1" w14:textId="5FDF0D41" w:rsidR="00C65A0E" w:rsidRPr="00B22463" w:rsidRDefault="00C65A0E" w:rsidP="00C65A0E">
      <w:pPr>
        <w:rPr>
          <w:rFonts w:ascii="Arial" w:hAnsi="Arial" w:cs="Arial"/>
          <w:sz w:val="18"/>
          <w:szCs w:val="18"/>
        </w:rPr>
      </w:pP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="00C65A0E" w:rsidRPr="00B22463" w14:paraId="4801114D" w14:textId="77777777" w:rsidTr="1B62D9CC">
        <w:tc>
          <w:tcPr>
            <w:tcW w:w="4631" w:type="dxa"/>
            <w:shd w:val="clear" w:color="auto" w:fill="005CA8" w:themeFill="accent1"/>
          </w:tcPr>
          <w:p w14:paraId="5B142CA5" w14:textId="40E48E58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</w:tcPr>
          <w:p w14:paraId="300196C0" w14:textId="68D6B98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</w:t>
            </w:r>
            <w:r w:rsidR="00920FC1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A</w:t>
            </w: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NTITA’</w:t>
            </w:r>
          </w:p>
        </w:tc>
      </w:tr>
      <w:tr w:rsidR="00C65A0E" w:rsidRPr="00B22463" w14:paraId="2B460571" w14:textId="77777777" w:rsidTr="1B62D9CC">
        <w:tc>
          <w:tcPr>
            <w:tcW w:w="4631" w:type="dxa"/>
          </w:tcPr>
          <w:p w14:paraId="1B000855" w14:textId="26BC07C4" w:rsidR="00C65A0E" w:rsidRPr="006D3CB0" w:rsidRDefault="68905BBD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 w:rsidRPr="006D3CB0"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  <w:lang w:val="it-IT"/>
              </w:rPr>
              <w:t>PRODUTTORE DI GHIACCIO A SCAGLIE</w:t>
            </w:r>
          </w:p>
        </w:tc>
        <w:tc>
          <w:tcPr>
            <w:tcW w:w="4631" w:type="dxa"/>
          </w:tcPr>
          <w:p w14:paraId="02F9267C" w14:textId="72D26717" w:rsidR="00C65A0E" w:rsidRPr="00B22463" w:rsidRDefault="68905BBD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2A11BE42"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</w:rPr>
              <w:t>5</w:t>
            </w:r>
          </w:p>
        </w:tc>
      </w:tr>
      <w:tr w:rsidR="00C65A0E" w:rsidRPr="00B22463" w14:paraId="70B0FB67" w14:textId="77777777" w:rsidTr="1B62D9CC">
        <w:tc>
          <w:tcPr>
            <w:tcW w:w="9262" w:type="dxa"/>
            <w:gridSpan w:val="2"/>
            <w:shd w:val="clear" w:color="auto" w:fill="E6E6E6" w:themeFill="text2"/>
          </w:tcPr>
          <w:p w14:paraId="1F1B2D99" w14:textId="7583154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C65A0E" w:rsidRPr="00B22463" w14:paraId="6F287974" w14:textId="77777777" w:rsidTr="1B62D9CC">
        <w:tc>
          <w:tcPr>
            <w:tcW w:w="9262" w:type="dxa"/>
            <w:gridSpan w:val="2"/>
          </w:tcPr>
          <w:p w14:paraId="6ABE4454" w14:textId="11B7D83F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1B62D9CC">
              <w:rPr>
                <w:rFonts w:ascii="Arial" w:eastAsia="Arial" w:hAnsi="Arial" w:cs="Arial"/>
                <w:sz w:val="24"/>
                <w:szCs w:val="24"/>
                <w:lang w:val="it"/>
              </w:rPr>
              <w:t>Produttore di ghiaccio granulare in acciaio inox con contenitore interno con angoli arrotondati, isolato termicamente</w:t>
            </w:r>
            <w:r w:rsidR="009742C0" w:rsidRPr="1B62D9CC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 con iniezione di poliuretano espanso</w:t>
            </w:r>
            <w:r w:rsidRPr="1B62D9CC">
              <w:rPr>
                <w:rFonts w:ascii="Arial" w:eastAsia="Arial" w:hAnsi="Arial" w:cs="Arial"/>
                <w:sz w:val="24"/>
                <w:szCs w:val="24"/>
                <w:lang w:val="it"/>
              </w:rPr>
              <w:t>, sportello di prelievo frontale. Capacità di produzione fino a 75 Kg/Giorno.</w:t>
            </w:r>
          </w:p>
          <w:p w14:paraId="32C84484" w14:textId="16FA393D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2A11BE42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Caricamento automatico dell’acqua con arresto controllato da apposito sensore di livello. </w:t>
            </w:r>
          </w:p>
          <w:p w14:paraId="3F66865E" w14:textId="6B65918C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6683970E">
              <w:rPr>
                <w:rFonts w:ascii="Arial" w:eastAsia="Arial" w:hAnsi="Arial" w:cs="Arial"/>
                <w:sz w:val="24"/>
                <w:szCs w:val="24"/>
                <w:lang w:val="it"/>
              </w:rPr>
              <w:t>Dimensioni esterne per posizionamento sotto il piano di lavoro (L-P-H mm) 630</w:t>
            </w:r>
            <w:r w:rsidR="7DB57E13" w:rsidRPr="6683970E">
              <w:rPr>
                <w:rFonts w:ascii="Arial" w:eastAsia="Arial" w:hAnsi="Arial" w:cs="Arial"/>
                <w:sz w:val="24"/>
                <w:szCs w:val="24"/>
                <w:lang w:val="it"/>
              </w:rPr>
              <w:t>x</w:t>
            </w:r>
            <w:r w:rsidRPr="6683970E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 600</w:t>
            </w:r>
            <w:r w:rsidR="163BEC8B" w:rsidRPr="6683970E">
              <w:rPr>
                <w:rFonts w:ascii="Arial" w:eastAsia="Arial" w:hAnsi="Arial" w:cs="Arial"/>
                <w:sz w:val="24"/>
                <w:szCs w:val="24"/>
                <w:lang w:val="it"/>
              </w:rPr>
              <w:t>x</w:t>
            </w:r>
            <w:r w:rsidRPr="6683970E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850. </w:t>
            </w:r>
          </w:p>
          <w:p w14:paraId="2B365747" w14:textId="6582B2B0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1B62D9CC">
              <w:rPr>
                <w:rFonts w:ascii="Arial" w:eastAsia="Arial" w:hAnsi="Arial" w:cs="Arial"/>
                <w:sz w:val="24"/>
                <w:szCs w:val="24"/>
                <w:lang w:val="it"/>
              </w:rPr>
              <w:t>Impianto frigorifero a basso consumo energetico e gas refrigeranti naturali R290.</w:t>
            </w:r>
            <w:r w:rsidR="40AC2481" w:rsidRPr="1B62D9CC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 Condensazione ad aria.</w:t>
            </w:r>
          </w:p>
          <w:p w14:paraId="4AD11B59" w14:textId="55158422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2A11BE42">
              <w:rPr>
                <w:rFonts w:ascii="Arial" w:eastAsia="Arial" w:hAnsi="Arial" w:cs="Arial"/>
                <w:sz w:val="24"/>
                <w:szCs w:val="24"/>
                <w:lang w:val="it"/>
              </w:rPr>
              <w:t>Massima efficienza di produzione del ghiaccio (1 Kg di ghiaccio per ogni litro acqua)</w:t>
            </w:r>
          </w:p>
          <w:p w14:paraId="32876295" w14:textId="6E03BC42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2A11BE42">
              <w:rPr>
                <w:rFonts w:ascii="Arial" w:eastAsia="Arial" w:hAnsi="Arial" w:cs="Arial"/>
                <w:sz w:val="24"/>
                <w:szCs w:val="24"/>
                <w:lang w:val="it"/>
              </w:rPr>
              <w:t>Minimi interventi di manutenzione richiesti, filtro d’aria installato frontalmente può essere facilmente rimosso e pulito.</w:t>
            </w:r>
          </w:p>
          <w:p w14:paraId="70675F09" w14:textId="77551FC9" w:rsidR="00C65A0E" w:rsidRPr="00B22463" w:rsidRDefault="679D60F1" w:rsidP="2A11BE42">
            <w:pPr>
              <w:pStyle w:val="Paragrafoelenco"/>
              <w:numPr>
                <w:ilvl w:val="0"/>
                <w:numId w:val="2"/>
              </w:numPr>
              <w:spacing w:line="257" w:lineRule="auto"/>
              <w:rPr>
                <w:rFonts w:ascii="Arial" w:eastAsia="Arial" w:hAnsi="Arial" w:cs="Arial"/>
                <w:sz w:val="24"/>
                <w:szCs w:val="24"/>
                <w:lang w:val="it"/>
              </w:rPr>
            </w:pPr>
            <w:r w:rsidRPr="2A11BE42">
              <w:rPr>
                <w:rFonts w:ascii="Arial" w:eastAsia="Arial" w:hAnsi="Arial" w:cs="Arial"/>
                <w:lang w:val="it"/>
              </w:rPr>
              <w:t>Manuale digitale italiano e inglese</w:t>
            </w:r>
          </w:p>
          <w:p w14:paraId="029A2921" w14:textId="2C299ADE" w:rsidR="00C65A0E" w:rsidRPr="00B22463" w:rsidRDefault="00C65A0E" w:rsidP="2A11BE42">
            <w:pPr>
              <w:pStyle w:val="Paragrafoelenco"/>
              <w:ind w:left="0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C65A0E" w:rsidRPr="00B22463" w14:paraId="04E64091" w14:textId="77777777" w:rsidTr="1B62D9CC">
        <w:tc>
          <w:tcPr>
            <w:tcW w:w="9262" w:type="dxa"/>
            <w:gridSpan w:val="2"/>
            <w:shd w:val="clear" w:color="auto" w:fill="E6E6E6" w:themeFill="text2"/>
          </w:tcPr>
          <w:p w14:paraId="795D21CA" w14:textId="125E8590" w:rsidR="00C65A0E" w:rsidRPr="008A174B" w:rsidRDefault="00C65A0E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C65A0E" w:rsidRPr="00B22463" w14:paraId="3274E207" w14:textId="77777777" w:rsidTr="1B62D9CC">
        <w:tc>
          <w:tcPr>
            <w:tcW w:w="9262" w:type="dxa"/>
            <w:gridSpan w:val="2"/>
          </w:tcPr>
          <w:p w14:paraId="0306AF04" w14:textId="42301A07" w:rsidR="00C65A0E" w:rsidRPr="00B22463" w:rsidRDefault="002E3C63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  <w:t>60 GIORNI SOLARI</w:t>
            </w:r>
            <w:r w:rsidRPr="00A04FB2"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  <w:t xml:space="preserve"> DALLA DATA DI RICEZIONE DELL’ORDINE</w:t>
            </w:r>
          </w:p>
        </w:tc>
      </w:tr>
      <w:tr w:rsidR="00C65A0E" w:rsidRPr="00B22463" w14:paraId="2BFA240E" w14:textId="77777777" w:rsidTr="1B62D9CC">
        <w:tc>
          <w:tcPr>
            <w:tcW w:w="9262" w:type="dxa"/>
            <w:gridSpan w:val="2"/>
            <w:shd w:val="clear" w:color="auto" w:fill="E6E6E6" w:themeFill="text2"/>
          </w:tcPr>
          <w:p w14:paraId="76FB9117" w14:textId="3AF89B89" w:rsidR="00C65A0E" w:rsidRPr="00F11D5B" w:rsidRDefault="00F11D5B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C65A0E" w:rsidRPr="00B22463" w14:paraId="1FA2F876" w14:textId="77777777" w:rsidTr="1B62D9CC">
        <w:tc>
          <w:tcPr>
            <w:tcW w:w="9262" w:type="dxa"/>
            <w:gridSpan w:val="2"/>
          </w:tcPr>
          <w:p w14:paraId="72D9912A" w14:textId="76AE0A4C" w:rsidR="00C65A0E" w:rsidRPr="00B80455" w:rsidRDefault="67C5D2AE" w:rsidP="6683970E">
            <w:pPr>
              <w:pStyle w:val="Paragrafoelenco"/>
              <w:spacing w:after="0"/>
              <w:ind w:left="0"/>
              <w:rPr>
                <w:rFonts w:ascii="Arial" w:hAnsi="Arial" w:cs="Arial"/>
                <w:smallCaps/>
                <w:lang w:val="it-IT"/>
              </w:rPr>
            </w:pPr>
            <w:r w:rsidRPr="6683970E"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24 mesi</w:t>
            </w:r>
          </w:p>
        </w:tc>
      </w:tr>
    </w:tbl>
    <w:p w14:paraId="7EF700A5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14:paraId="0B0C5C5F" w14:textId="2CA164D1" w:rsidR="00C65A0E" w:rsidRPr="00B22463" w:rsidRDefault="00C65A0E" w:rsidP="00B22463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525AF" w14:textId="77777777" w:rsidR="000E0678" w:rsidRDefault="000E0678" w:rsidP="0007296A">
      <w:r>
        <w:separator/>
      </w:r>
    </w:p>
  </w:endnote>
  <w:endnote w:type="continuationSeparator" w:id="0">
    <w:p w14:paraId="2E87D3CE" w14:textId="77777777" w:rsidR="000E0678" w:rsidRDefault="000E0678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DB4CB" w14:textId="77777777" w:rsidR="000E0678" w:rsidRDefault="000E0678" w:rsidP="0007296A">
      <w:r>
        <w:separator/>
      </w:r>
    </w:p>
  </w:footnote>
  <w:footnote w:type="continuationSeparator" w:id="0">
    <w:p w14:paraId="4722807B" w14:textId="77777777" w:rsidR="000E0678" w:rsidRDefault="000E0678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1B62D9CC">
    <w:pPr>
      <w:pStyle w:val="Intestazione"/>
    </w:pPr>
    <w:r>
      <w:rPr>
        <w:noProof/>
      </w:rPr>
      <w:drawing>
        <wp:inline distT="0" distB="0" distL="0" distR="0" wp14:anchorId="4D2A5D8A" wp14:editId="6D758713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1B62D9CC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246C73E1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" w15:restartNumberingAfterBreak="0">
    <w:nsid w:val="22F82A3C"/>
    <w:multiLevelType w:val="hybridMultilevel"/>
    <w:tmpl w:val="E19E023E"/>
    <w:lvl w:ilvl="0" w:tplc="4D4CCD72">
      <w:start w:val="1"/>
      <w:numFmt w:val="decimal"/>
      <w:lvlText w:val="%1."/>
      <w:lvlJc w:val="left"/>
      <w:pPr>
        <w:ind w:left="720" w:hanging="360"/>
      </w:pPr>
    </w:lvl>
    <w:lvl w:ilvl="1" w:tplc="1DB8649C">
      <w:start w:val="1"/>
      <w:numFmt w:val="lowerLetter"/>
      <w:lvlText w:val="%2."/>
      <w:lvlJc w:val="left"/>
      <w:pPr>
        <w:ind w:left="1440" w:hanging="360"/>
      </w:pPr>
    </w:lvl>
    <w:lvl w:ilvl="2" w:tplc="2B4C6950">
      <w:start w:val="1"/>
      <w:numFmt w:val="lowerRoman"/>
      <w:lvlText w:val="%3."/>
      <w:lvlJc w:val="right"/>
      <w:pPr>
        <w:ind w:left="2160" w:hanging="180"/>
      </w:pPr>
    </w:lvl>
    <w:lvl w:ilvl="3" w:tplc="80605F46">
      <w:start w:val="1"/>
      <w:numFmt w:val="decimal"/>
      <w:lvlText w:val="%4."/>
      <w:lvlJc w:val="left"/>
      <w:pPr>
        <w:ind w:left="2880" w:hanging="360"/>
      </w:pPr>
    </w:lvl>
    <w:lvl w:ilvl="4" w:tplc="89A85716">
      <w:start w:val="1"/>
      <w:numFmt w:val="lowerLetter"/>
      <w:lvlText w:val="%5."/>
      <w:lvlJc w:val="left"/>
      <w:pPr>
        <w:ind w:left="3600" w:hanging="360"/>
      </w:pPr>
    </w:lvl>
    <w:lvl w:ilvl="5" w:tplc="40E03D42">
      <w:start w:val="1"/>
      <w:numFmt w:val="lowerRoman"/>
      <w:lvlText w:val="%6."/>
      <w:lvlJc w:val="right"/>
      <w:pPr>
        <w:ind w:left="4320" w:hanging="180"/>
      </w:pPr>
    </w:lvl>
    <w:lvl w:ilvl="6" w:tplc="70AE2FCC">
      <w:start w:val="1"/>
      <w:numFmt w:val="decimal"/>
      <w:lvlText w:val="%7."/>
      <w:lvlJc w:val="left"/>
      <w:pPr>
        <w:ind w:left="5040" w:hanging="360"/>
      </w:pPr>
    </w:lvl>
    <w:lvl w:ilvl="7" w:tplc="14F0B254">
      <w:start w:val="1"/>
      <w:numFmt w:val="lowerLetter"/>
      <w:lvlText w:val="%8."/>
      <w:lvlJc w:val="left"/>
      <w:pPr>
        <w:ind w:left="5760" w:hanging="360"/>
      </w:pPr>
    </w:lvl>
    <w:lvl w:ilvl="8" w:tplc="EB3E4F1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5900"/>
    <w:multiLevelType w:val="hybridMultilevel"/>
    <w:tmpl w:val="3926E306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" w15:restartNumberingAfterBreak="0">
    <w:nsid w:val="31F424DA"/>
    <w:multiLevelType w:val="hybridMultilevel"/>
    <w:tmpl w:val="04DCA614"/>
    <w:lvl w:ilvl="0" w:tplc="CCD6DA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17A05D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A0A0D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C7213E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29657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B2B1A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7C7E5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F8D3F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8A83A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6" w15:restartNumberingAfterBreak="0">
    <w:nsid w:val="42DB0BC7"/>
    <w:multiLevelType w:val="hybridMultilevel"/>
    <w:tmpl w:val="A716916C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51CC2"/>
    <w:multiLevelType w:val="hybridMultilevel"/>
    <w:tmpl w:val="02C242A4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3586056"/>
    <w:multiLevelType w:val="hybridMultilevel"/>
    <w:tmpl w:val="254E9562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1" w15:restartNumberingAfterBreak="0">
    <w:nsid w:val="73A7231F"/>
    <w:multiLevelType w:val="hybridMultilevel"/>
    <w:tmpl w:val="1F42998E"/>
    <w:lvl w:ilvl="0" w:tplc="80804B3A">
      <w:start w:val="1"/>
      <w:numFmt w:val="decimal"/>
      <w:lvlText w:val="%1."/>
      <w:lvlJc w:val="left"/>
      <w:pPr>
        <w:ind w:left="720" w:hanging="360"/>
      </w:pPr>
    </w:lvl>
    <w:lvl w:ilvl="1" w:tplc="702009EE">
      <w:start w:val="1"/>
      <w:numFmt w:val="lowerLetter"/>
      <w:lvlText w:val="%2."/>
      <w:lvlJc w:val="left"/>
      <w:pPr>
        <w:ind w:left="1440" w:hanging="360"/>
      </w:pPr>
    </w:lvl>
    <w:lvl w:ilvl="2" w:tplc="40F21110">
      <w:start w:val="1"/>
      <w:numFmt w:val="lowerRoman"/>
      <w:lvlText w:val="%3."/>
      <w:lvlJc w:val="right"/>
      <w:pPr>
        <w:ind w:left="2160" w:hanging="180"/>
      </w:pPr>
    </w:lvl>
    <w:lvl w:ilvl="3" w:tplc="059A47C2">
      <w:start w:val="1"/>
      <w:numFmt w:val="decimal"/>
      <w:lvlText w:val="%4."/>
      <w:lvlJc w:val="left"/>
      <w:pPr>
        <w:ind w:left="2880" w:hanging="360"/>
      </w:pPr>
    </w:lvl>
    <w:lvl w:ilvl="4" w:tplc="3FB8EEF6">
      <w:start w:val="1"/>
      <w:numFmt w:val="lowerLetter"/>
      <w:lvlText w:val="%5."/>
      <w:lvlJc w:val="left"/>
      <w:pPr>
        <w:ind w:left="3600" w:hanging="360"/>
      </w:pPr>
    </w:lvl>
    <w:lvl w:ilvl="5" w:tplc="0208615E">
      <w:start w:val="1"/>
      <w:numFmt w:val="lowerRoman"/>
      <w:lvlText w:val="%6."/>
      <w:lvlJc w:val="right"/>
      <w:pPr>
        <w:ind w:left="4320" w:hanging="180"/>
      </w:pPr>
    </w:lvl>
    <w:lvl w:ilvl="6" w:tplc="C4C43320">
      <w:start w:val="1"/>
      <w:numFmt w:val="decimal"/>
      <w:lvlText w:val="%7."/>
      <w:lvlJc w:val="left"/>
      <w:pPr>
        <w:ind w:left="5040" w:hanging="360"/>
      </w:pPr>
    </w:lvl>
    <w:lvl w:ilvl="7" w:tplc="9D6E360C">
      <w:start w:val="1"/>
      <w:numFmt w:val="lowerLetter"/>
      <w:lvlText w:val="%8."/>
      <w:lvlJc w:val="left"/>
      <w:pPr>
        <w:ind w:left="5760" w:hanging="360"/>
      </w:pPr>
    </w:lvl>
    <w:lvl w:ilvl="8" w:tplc="E068A3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7296A"/>
    <w:rsid w:val="000D631E"/>
    <w:rsid w:val="000E0678"/>
    <w:rsid w:val="000F2EA2"/>
    <w:rsid w:val="00137DF7"/>
    <w:rsid w:val="00272609"/>
    <w:rsid w:val="002B24B1"/>
    <w:rsid w:val="002E3C63"/>
    <w:rsid w:val="00303387"/>
    <w:rsid w:val="0031271E"/>
    <w:rsid w:val="00406E0E"/>
    <w:rsid w:val="004C44C8"/>
    <w:rsid w:val="004F26F1"/>
    <w:rsid w:val="005631E9"/>
    <w:rsid w:val="005873C1"/>
    <w:rsid w:val="00587A60"/>
    <w:rsid w:val="005F4D14"/>
    <w:rsid w:val="00604CC3"/>
    <w:rsid w:val="0061694F"/>
    <w:rsid w:val="006526A4"/>
    <w:rsid w:val="00684A83"/>
    <w:rsid w:val="006D3CB0"/>
    <w:rsid w:val="006E1C7A"/>
    <w:rsid w:val="008556B9"/>
    <w:rsid w:val="00896DA0"/>
    <w:rsid w:val="008A174B"/>
    <w:rsid w:val="008A4B30"/>
    <w:rsid w:val="008E02ED"/>
    <w:rsid w:val="00920FC1"/>
    <w:rsid w:val="00962EF5"/>
    <w:rsid w:val="009742C0"/>
    <w:rsid w:val="009A234E"/>
    <w:rsid w:val="00A22960"/>
    <w:rsid w:val="00AD4FC3"/>
    <w:rsid w:val="00AD7437"/>
    <w:rsid w:val="00B14074"/>
    <w:rsid w:val="00B22463"/>
    <w:rsid w:val="00B80455"/>
    <w:rsid w:val="00B968F3"/>
    <w:rsid w:val="00BA1781"/>
    <w:rsid w:val="00BD7CF8"/>
    <w:rsid w:val="00C41239"/>
    <w:rsid w:val="00C627F7"/>
    <w:rsid w:val="00C65A0E"/>
    <w:rsid w:val="00D26D13"/>
    <w:rsid w:val="00D72784"/>
    <w:rsid w:val="00D743EE"/>
    <w:rsid w:val="00D9027E"/>
    <w:rsid w:val="00E01B45"/>
    <w:rsid w:val="00E02975"/>
    <w:rsid w:val="00E16AA3"/>
    <w:rsid w:val="00E977AA"/>
    <w:rsid w:val="00EB2E0A"/>
    <w:rsid w:val="00EE0894"/>
    <w:rsid w:val="00EE723C"/>
    <w:rsid w:val="00F11D5B"/>
    <w:rsid w:val="00F24628"/>
    <w:rsid w:val="00F35F11"/>
    <w:rsid w:val="00F91DF5"/>
    <w:rsid w:val="00FB03B7"/>
    <w:rsid w:val="00FC121A"/>
    <w:rsid w:val="019119B4"/>
    <w:rsid w:val="13F10B55"/>
    <w:rsid w:val="1537391D"/>
    <w:rsid w:val="163BEC8B"/>
    <w:rsid w:val="1644246D"/>
    <w:rsid w:val="1B62D9CC"/>
    <w:rsid w:val="2A11BE42"/>
    <w:rsid w:val="2A73FFCC"/>
    <w:rsid w:val="3939E190"/>
    <w:rsid w:val="3BA3CC75"/>
    <w:rsid w:val="40AC2481"/>
    <w:rsid w:val="64BA7A3A"/>
    <w:rsid w:val="660B065F"/>
    <w:rsid w:val="6683970E"/>
    <w:rsid w:val="679D60F1"/>
    <w:rsid w:val="67C5D2AE"/>
    <w:rsid w:val="68905BBD"/>
    <w:rsid w:val="70D3C3E2"/>
    <w:rsid w:val="7DB57E13"/>
    <w:rsid w:val="7DD7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69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368652-4EAB-4244-A507-7558CC0426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36</cp:revision>
  <dcterms:created xsi:type="dcterms:W3CDTF">2021-03-12T11:16:00Z</dcterms:created>
  <dcterms:modified xsi:type="dcterms:W3CDTF">2021-03-30T09:52:00Z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